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521" w:type="dxa"/>
        <w:tblInd w:w="-106" w:type="dxa"/>
        <w:tblLook w:val="00A0"/>
      </w:tblPr>
      <w:tblGrid>
        <w:gridCol w:w="6310"/>
        <w:gridCol w:w="5211"/>
      </w:tblGrid>
      <w:tr w:rsidR="00CE6318" w:rsidTr="00CE6318">
        <w:tc>
          <w:tcPr>
            <w:tcW w:w="6310" w:type="dxa"/>
          </w:tcPr>
          <w:p w:rsidR="00CE6318" w:rsidRDefault="00CE631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Согласовано</w:t>
            </w:r>
          </w:p>
          <w:p w:rsidR="00CE6318" w:rsidRDefault="00CE631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профсоюзного комитета</w:t>
            </w:r>
          </w:p>
          <w:p w:rsidR="00CE6318" w:rsidRDefault="00CE6318">
            <w:pPr>
              <w:rPr>
                <w:rFonts w:ascii="Times New Roman" w:hAnsi="Times New Roman"/>
                <w:sz w:val="28"/>
                <w:szCs w:val="28"/>
                <w:u w:val="single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u w:val="single"/>
              </w:rPr>
              <w:t>________________Марданов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А.Г.</w:t>
            </w:r>
          </w:p>
          <w:p w:rsidR="00CE6318" w:rsidRDefault="00CE631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CE6318" w:rsidRDefault="00CE6318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211" w:type="dxa"/>
          </w:tcPr>
          <w:p w:rsidR="00CE6318" w:rsidRDefault="00CE631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«Утверждаю»</w:t>
            </w:r>
          </w:p>
          <w:p w:rsidR="00CE6318" w:rsidRDefault="00CE631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 МБДОУ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Азбабинский</w:t>
            </w:r>
            <w:proofErr w:type="spellEnd"/>
          </w:p>
          <w:p w:rsidR="00CE6318" w:rsidRDefault="00CE631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детский сад «Сказка»’</w:t>
            </w:r>
          </w:p>
          <w:p w:rsidR="00CE6318" w:rsidRDefault="00CE631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_______________Г.Х.Минкина</w:t>
            </w:r>
            <w:proofErr w:type="spellEnd"/>
          </w:p>
          <w:p w:rsidR="00CE6318" w:rsidRDefault="00CE631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Введено в действие приказом </w:t>
            </w:r>
          </w:p>
          <w:p w:rsidR="00CE6318" w:rsidRDefault="00CE631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№31от «01»09.</w:t>
            </w:r>
            <w:r>
              <w:rPr>
                <w:rFonts w:ascii="Times New Roman" w:hAnsi="Times New Roman"/>
                <w:spacing w:val="-4"/>
                <w:sz w:val="28"/>
                <w:szCs w:val="28"/>
                <w:u w:val="single"/>
              </w:rPr>
              <w:t>2016</w:t>
            </w:r>
            <w:r>
              <w:rPr>
                <w:rFonts w:ascii="Times New Roman" w:hAnsi="Times New Roman"/>
                <w:sz w:val="28"/>
                <w:szCs w:val="28"/>
              </w:rPr>
              <w:t>года</w:t>
            </w:r>
          </w:p>
          <w:p w:rsidR="00CE6318" w:rsidRDefault="00CE6318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:rsidR="00CE6318" w:rsidRDefault="007B1932" w:rsidP="00CE6318">
      <w:pPr>
        <w:ind w:firstLine="708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tt-RU"/>
        </w:rPr>
        <w:t>Положение об аттестации педагогических работников с це</w:t>
      </w:r>
      <w:r>
        <w:rPr>
          <w:rFonts w:ascii="Times New Roman" w:hAnsi="Times New Roman"/>
          <w:sz w:val="28"/>
          <w:szCs w:val="28"/>
          <w:lang w:eastAsia="tt-RU"/>
        </w:rPr>
        <w:softHyphen/>
        <w:t>лью подтверждения соответствия занимаемой должности</w:t>
      </w:r>
    </w:p>
    <w:p w:rsidR="00CE6318" w:rsidRDefault="00CE6318" w:rsidP="00CE6318">
      <w:pPr>
        <w:widowControl w:val="0"/>
        <w:spacing w:line="223" w:lineRule="exact"/>
        <w:ind w:left="40" w:firstLine="360"/>
        <w:jc w:val="center"/>
        <w:rPr>
          <w:rFonts w:ascii="Times New Roman" w:eastAsia="Times New Roman" w:hAnsi="Times New Roman"/>
          <w:b/>
          <w:bCs/>
          <w:color w:val="000000"/>
          <w:spacing w:val="-5"/>
          <w:sz w:val="28"/>
          <w:szCs w:val="28"/>
          <w:lang w:eastAsia="tt-RU"/>
        </w:rPr>
      </w:pPr>
    </w:p>
    <w:p w:rsidR="00CE6318" w:rsidRDefault="00CE6318" w:rsidP="00CE6318">
      <w:pPr>
        <w:widowControl w:val="0"/>
        <w:spacing w:line="223" w:lineRule="exact"/>
        <w:ind w:left="40" w:firstLine="360"/>
        <w:jc w:val="both"/>
        <w:rPr>
          <w:rFonts w:ascii="Times New Roman" w:eastAsia="Times New Roman" w:hAnsi="Times New Roman"/>
          <w:b/>
          <w:color w:val="000000"/>
          <w:spacing w:val="-5"/>
          <w:sz w:val="28"/>
          <w:szCs w:val="28"/>
          <w:lang w:eastAsia="tt-RU"/>
        </w:rPr>
      </w:pPr>
      <w:r>
        <w:rPr>
          <w:rFonts w:ascii="Times New Roman" w:eastAsia="Times New Roman" w:hAnsi="Times New Roman"/>
          <w:b/>
          <w:color w:val="000000"/>
          <w:spacing w:val="-5"/>
          <w:sz w:val="28"/>
          <w:szCs w:val="28"/>
          <w:lang w:eastAsia="tt-RU"/>
        </w:rPr>
        <w:t>1. Общие положения</w:t>
      </w:r>
    </w:p>
    <w:p w:rsidR="00CE6318" w:rsidRDefault="00CE6318" w:rsidP="00CE6318">
      <w:pPr>
        <w:rPr>
          <w:rFonts w:ascii="Times New Roman" w:eastAsia="Calibri" w:hAnsi="Times New Roman"/>
          <w:spacing w:val="-3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tt-RU"/>
        </w:rPr>
        <w:t xml:space="preserve">      1.1. Настоящее Положение об аттестации педагогических работников с це</w:t>
      </w:r>
      <w:r>
        <w:rPr>
          <w:rFonts w:ascii="Times New Roman" w:hAnsi="Times New Roman"/>
          <w:sz w:val="28"/>
          <w:szCs w:val="28"/>
          <w:lang w:eastAsia="tt-RU"/>
        </w:rPr>
        <w:softHyphen/>
        <w:t>лью подтверждения соответствия занимаемой должности (далее — Положение) регламентирует порядок аттестации педагогических работников с целью под</w:t>
      </w:r>
      <w:r>
        <w:rPr>
          <w:rFonts w:ascii="Times New Roman" w:hAnsi="Times New Roman"/>
          <w:sz w:val="28"/>
          <w:szCs w:val="28"/>
          <w:lang w:eastAsia="tt-RU"/>
        </w:rPr>
        <w:softHyphen/>
        <w:t xml:space="preserve">тверждения соответствия занимаемой должности </w:t>
      </w:r>
      <w:r>
        <w:rPr>
          <w:rFonts w:ascii="Times New Roman" w:hAnsi="Times New Roman"/>
          <w:iCs/>
          <w:spacing w:val="-4"/>
          <w:sz w:val="28"/>
          <w:szCs w:val="28"/>
        </w:rPr>
        <w:t>муниципального бюджетного дошкольного образовательного учреждения "</w:t>
      </w:r>
      <w:proofErr w:type="spellStart"/>
      <w:r>
        <w:rPr>
          <w:rFonts w:ascii="Times New Roman" w:hAnsi="Times New Roman"/>
          <w:iCs/>
          <w:spacing w:val="-4"/>
          <w:sz w:val="28"/>
          <w:szCs w:val="28"/>
        </w:rPr>
        <w:t>Азбабинский</w:t>
      </w:r>
      <w:proofErr w:type="spellEnd"/>
      <w:r>
        <w:rPr>
          <w:rFonts w:ascii="Times New Roman" w:hAnsi="Times New Roman"/>
          <w:iCs/>
          <w:spacing w:val="-4"/>
          <w:sz w:val="28"/>
          <w:szCs w:val="28"/>
        </w:rPr>
        <w:t xml:space="preserve"> детский сад "Сказка" </w:t>
      </w:r>
      <w:proofErr w:type="spellStart"/>
      <w:r>
        <w:rPr>
          <w:rFonts w:ascii="Times New Roman" w:hAnsi="Times New Roman"/>
          <w:iCs/>
          <w:spacing w:val="-4"/>
          <w:sz w:val="28"/>
          <w:szCs w:val="28"/>
        </w:rPr>
        <w:t>Апастовского</w:t>
      </w:r>
      <w:proofErr w:type="spellEnd"/>
      <w:r>
        <w:rPr>
          <w:rFonts w:ascii="Times New Roman" w:hAnsi="Times New Roman"/>
          <w:iCs/>
          <w:spacing w:val="-4"/>
          <w:sz w:val="28"/>
          <w:szCs w:val="28"/>
        </w:rPr>
        <w:t xml:space="preserve"> муниципального района Республики Татарстан </w:t>
      </w:r>
      <w:r>
        <w:rPr>
          <w:rFonts w:ascii="Times New Roman" w:hAnsi="Times New Roman"/>
          <w:spacing w:val="-3"/>
          <w:sz w:val="28"/>
          <w:szCs w:val="28"/>
        </w:rPr>
        <w:t xml:space="preserve"> (далее - МБДОУ</w:t>
      </w:r>
      <w:r>
        <w:rPr>
          <w:rFonts w:ascii="Times New Roman" w:hAnsi="Times New Roman"/>
          <w:iCs/>
          <w:spacing w:val="-4"/>
          <w:sz w:val="28"/>
          <w:szCs w:val="28"/>
        </w:rPr>
        <w:t>) 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 xml:space="preserve">      1.2. Нормативной основой для аттестации педагогических работников яв</w:t>
      </w:r>
      <w:r>
        <w:rPr>
          <w:rFonts w:ascii="Times New Roman" w:hAnsi="Times New Roman"/>
          <w:sz w:val="28"/>
          <w:szCs w:val="28"/>
          <w:lang w:eastAsia="tt-RU"/>
        </w:rPr>
        <w:softHyphen/>
        <w:t>ляются: Федеральный закон от 29.12.2012 № 273-ФЭ «Об образовании в Рос</w:t>
      </w:r>
      <w:r>
        <w:rPr>
          <w:rFonts w:ascii="Times New Roman" w:hAnsi="Times New Roman"/>
          <w:sz w:val="28"/>
          <w:szCs w:val="28"/>
          <w:lang w:eastAsia="tt-RU"/>
        </w:rPr>
        <w:softHyphen/>
        <w:t>сийской Федерации»; Порядок проведения аттестации педагогических работ</w:t>
      </w:r>
      <w:r>
        <w:rPr>
          <w:rFonts w:ascii="Times New Roman" w:hAnsi="Times New Roman"/>
          <w:sz w:val="28"/>
          <w:szCs w:val="28"/>
          <w:lang w:eastAsia="tt-RU"/>
        </w:rPr>
        <w:softHyphen/>
        <w:t>ников организаций, осуществляющих образовательную деятельность (утв. При</w:t>
      </w:r>
      <w:r>
        <w:rPr>
          <w:rFonts w:ascii="Times New Roman" w:hAnsi="Times New Roman"/>
          <w:sz w:val="28"/>
          <w:szCs w:val="28"/>
          <w:lang w:eastAsia="tt-RU"/>
        </w:rPr>
        <w:softHyphen/>
        <w:t>казом Министерства образования и науки РФ от 07.04.2014), настоящее Поло</w:t>
      </w:r>
      <w:r>
        <w:rPr>
          <w:rFonts w:ascii="Times New Roman" w:hAnsi="Times New Roman"/>
          <w:sz w:val="28"/>
          <w:szCs w:val="28"/>
          <w:lang w:eastAsia="tt-RU"/>
        </w:rPr>
        <w:softHyphen/>
        <w:t>жение.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 xml:space="preserve">     1.3. Аттестация проводится на основе оценки профессиональной деятель</w:t>
      </w:r>
      <w:r>
        <w:rPr>
          <w:rFonts w:ascii="Times New Roman" w:hAnsi="Times New Roman"/>
          <w:sz w:val="28"/>
          <w:szCs w:val="28"/>
          <w:lang w:eastAsia="tt-RU"/>
        </w:rPr>
        <w:softHyphen/>
        <w:t>ности педагогических работников аттестационной комиссией МБДОУ.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 xml:space="preserve">     1.4. Аттестации подлежат педагогические работники МБДОУ, не имеющие квалификационных категорий (первой или высшей), включая педаго</w:t>
      </w:r>
      <w:r>
        <w:rPr>
          <w:rFonts w:ascii="Times New Roman" w:hAnsi="Times New Roman"/>
          <w:sz w:val="28"/>
          <w:szCs w:val="28"/>
          <w:lang w:eastAsia="tt-RU"/>
        </w:rPr>
        <w:softHyphen/>
        <w:t>гических работников, осуществляющих педагогическую деятельность помимо основной работы, а также по совместительству, кроме педагогических работни</w:t>
      </w:r>
      <w:r>
        <w:rPr>
          <w:rFonts w:ascii="Times New Roman" w:hAnsi="Times New Roman"/>
          <w:sz w:val="28"/>
          <w:szCs w:val="28"/>
          <w:lang w:eastAsia="tt-RU"/>
        </w:rPr>
        <w:softHyphen/>
        <w:t>ков, указанных в пункте 1.8 данного Положения.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 xml:space="preserve">     1.5. Сроки проведения аттестации.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lastRenderedPageBreak/>
        <w:t xml:space="preserve">     1.5.1. Аттестация проводится один раз в пять лет.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 xml:space="preserve">     1.6. Основными задачами аттестации являются: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>- стимулирование целенаправленного, непрерывного повышения уровня квалификации педагогических работников, их методологической культуры, - личностного профессионального роста;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>определение необходимости повышения квалификации педагогических ра</w:t>
      </w:r>
      <w:r>
        <w:rPr>
          <w:rFonts w:ascii="Times New Roman" w:hAnsi="Times New Roman"/>
          <w:sz w:val="28"/>
          <w:szCs w:val="28"/>
          <w:lang w:eastAsia="tt-RU"/>
        </w:rPr>
        <w:softHyphen/>
        <w:t>ботников;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>- повышение эффективности и качества педагогической деятельности, вы</w:t>
      </w:r>
      <w:r>
        <w:rPr>
          <w:rFonts w:ascii="Times New Roman" w:hAnsi="Times New Roman"/>
          <w:sz w:val="28"/>
          <w:szCs w:val="28"/>
          <w:lang w:eastAsia="tt-RU"/>
        </w:rPr>
        <w:softHyphen/>
        <w:t>явление перспектив использования потенциальных возможностей педагогиче</w:t>
      </w:r>
      <w:r>
        <w:rPr>
          <w:rFonts w:ascii="Times New Roman" w:hAnsi="Times New Roman"/>
          <w:sz w:val="28"/>
          <w:szCs w:val="28"/>
          <w:lang w:eastAsia="tt-RU"/>
        </w:rPr>
        <w:softHyphen/>
        <w:t>ских работников;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>- учёт требований федеральных государственных образовательных стан</w:t>
      </w:r>
      <w:r>
        <w:rPr>
          <w:rFonts w:ascii="Times New Roman" w:hAnsi="Times New Roman"/>
          <w:sz w:val="28"/>
          <w:szCs w:val="28"/>
          <w:lang w:eastAsia="tt-RU"/>
        </w:rPr>
        <w:softHyphen/>
        <w:t>дартов к кадровым условиям реализации образовательных программ при фор</w:t>
      </w:r>
      <w:r>
        <w:rPr>
          <w:rFonts w:ascii="Times New Roman" w:hAnsi="Times New Roman"/>
          <w:sz w:val="28"/>
          <w:szCs w:val="28"/>
          <w:lang w:eastAsia="tt-RU"/>
        </w:rPr>
        <w:softHyphen/>
        <w:t>мировании кадрового состава МБДОУ.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 xml:space="preserve">       1.7. Основными принципами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 xml:space="preserve">       1.8. Аттестации не подлежат следующие педагогические работники: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>а)</w:t>
      </w:r>
      <w:r>
        <w:rPr>
          <w:rFonts w:ascii="Times New Roman" w:hAnsi="Times New Roman"/>
          <w:sz w:val="28"/>
          <w:szCs w:val="28"/>
          <w:lang w:eastAsia="tt-RU"/>
        </w:rPr>
        <w:tab/>
        <w:t>педагогические работники, имеющие квалификационные категории;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>б)</w:t>
      </w:r>
      <w:r>
        <w:rPr>
          <w:rFonts w:ascii="Times New Roman" w:hAnsi="Times New Roman"/>
          <w:sz w:val="28"/>
          <w:szCs w:val="28"/>
          <w:lang w:eastAsia="tt-RU"/>
        </w:rPr>
        <w:tab/>
        <w:t>беременные женщины;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>в)</w:t>
      </w:r>
      <w:r>
        <w:rPr>
          <w:rFonts w:ascii="Times New Roman" w:hAnsi="Times New Roman"/>
          <w:sz w:val="28"/>
          <w:szCs w:val="28"/>
          <w:lang w:eastAsia="tt-RU"/>
        </w:rPr>
        <w:tab/>
        <w:t>женщины, находящиеся в отпуске по беременности и родам;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>г)</w:t>
      </w:r>
      <w:r>
        <w:rPr>
          <w:rFonts w:ascii="Times New Roman" w:hAnsi="Times New Roman"/>
          <w:sz w:val="28"/>
          <w:szCs w:val="28"/>
          <w:lang w:eastAsia="tt-RU"/>
        </w:rPr>
        <w:tab/>
        <w:t>лица, находящиеся в отпуске по уходу за ребенком до достижения им возраста трех лет;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proofErr w:type="spellStart"/>
      <w:r>
        <w:rPr>
          <w:rFonts w:ascii="Times New Roman" w:hAnsi="Times New Roman"/>
          <w:sz w:val="28"/>
          <w:szCs w:val="28"/>
          <w:lang w:eastAsia="tt-RU"/>
        </w:rPr>
        <w:t>д</w:t>
      </w:r>
      <w:proofErr w:type="spellEnd"/>
      <w:r>
        <w:rPr>
          <w:rFonts w:ascii="Times New Roman" w:hAnsi="Times New Roman"/>
          <w:sz w:val="28"/>
          <w:szCs w:val="28"/>
          <w:lang w:eastAsia="tt-RU"/>
        </w:rPr>
        <w:t>)</w:t>
      </w:r>
      <w:r>
        <w:rPr>
          <w:rFonts w:ascii="Times New Roman" w:hAnsi="Times New Roman"/>
          <w:sz w:val="28"/>
          <w:szCs w:val="28"/>
          <w:lang w:eastAsia="tt-RU"/>
        </w:rPr>
        <w:tab/>
        <w:t>отсутствовавшие на рабочем месте более четырех месяцев в связи с за</w:t>
      </w:r>
      <w:r>
        <w:rPr>
          <w:rFonts w:ascii="Times New Roman" w:hAnsi="Times New Roman"/>
          <w:sz w:val="28"/>
          <w:szCs w:val="28"/>
          <w:lang w:eastAsia="tt-RU"/>
        </w:rPr>
        <w:softHyphen/>
        <w:t>болеванием;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>е)</w:t>
      </w:r>
      <w:r>
        <w:rPr>
          <w:rFonts w:ascii="Times New Roman" w:hAnsi="Times New Roman"/>
          <w:sz w:val="28"/>
          <w:szCs w:val="28"/>
          <w:lang w:eastAsia="tt-RU"/>
        </w:rPr>
        <w:tab/>
        <w:t>проработавшие в занимаемой должности менее двух лет в МБДОУ.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 xml:space="preserve">         Аттестация педагогических работников, предусмотренных подпунктами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z w:val="28"/>
          <w:szCs w:val="28"/>
          <w:lang w:eastAsia="tt-RU"/>
        </w:rPr>
        <w:t>«в» и «г» пункта 1.8 данного Положения, возможна не ранее чем через два года после их выхода из указанных отпусков. Аттестация педагогических работни</w:t>
      </w:r>
      <w:r>
        <w:rPr>
          <w:rFonts w:ascii="Times New Roman" w:hAnsi="Times New Roman"/>
          <w:sz w:val="28"/>
          <w:szCs w:val="28"/>
          <w:lang w:eastAsia="tt-RU"/>
        </w:rPr>
        <w:softHyphen/>
        <w:t>ков, предусмотренных подпунктом «</w:t>
      </w:r>
      <w:proofErr w:type="spellStart"/>
      <w:r>
        <w:rPr>
          <w:rFonts w:ascii="Times New Roman" w:hAnsi="Times New Roman"/>
          <w:sz w:val="28"/>
          <w:szCs w:val="28"/>
          <w:lang w:eastAsia="tt-RU"/>
        </w:rPr>
        <w:t>д</w:t>
      </w:r>
      <w:proofErr w:type="spellEnd"/>
      <w:r>
        <w:rPr>
          <w:rFonts w:ascii="Times New Roman" w:hAnsi="Times New Roman"/>
          <w:sz w:val="28"/>
          <w:szCs w:val="28"/>
          <w:lang w:eastAsia="tt-RU"/>
        </w:rPr>
        <w:t>» пункта 1.8 данного Положения, воз</w:t>
      </w:r>
      <w:r>
        <w:rPr>
          <w:rFonts w:ascii="Times New Roman" w:hAnsi="Times New Roman"/>
          <w:sz w:val="28"/>
          <w:szCs w:val="28"/>
          <w:lang w:eastAsia="tt-RU"/>
        </w:rPr>
        <w:softHyphen/>
        <w:t>можна не ранее чем через год после их выхода на работу.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lastRenderedPageBreak/>
        <w:t>1.9. Результаты аттестации в целях подтверждения соответствия педагоги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ческих работников занимаемым ими должностям на основе оценки и профес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сиональной деятельности педагогический работник вправе обжаловать в соот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ветствии с законодательством Российской Федерации.</w:t>
      </w:r>
    </w:p>
    <w:p w:rsidR="00CE6318" w:rsidRDefault="00CE6318" w:rsidP="00CE6318">
      <w:pPr>
        <w:rPr>
          <w:rFonts w:ascii="Times New Roman" w:hAnsi="Times New Roman"/>
          <w:b/>
          <w:sz w:val="28"/>
          <w:szCs w:val="28"/>
          <w:lang w:eastAsia="tt-RU"/>
        </w:rPr>
      </w:pPr>
      <w:r>
        <w:rPr>
          <w:rFonts w:ascii="Times New Roman" w:hAnsi="Times New Roman"/>
          <w:b/>
          <w:spacing w:val="-6"/>
          <w:sz w:val="28"/>
          <w:szCs w:val="28"/>
          <w:lang w:eastAsia="tt-RU"/>
        </w:rPr>
        <w:t xml:space="preserve">         2. Подготовка к аттестации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 xml:space="preserve">        2.1. Для проведения аттестации на каждого педагогического работника ра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ботодатель (руководитель) вносит в аттестационную комиссию МБДОУ представление.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 xml:space="preserve">       2.2. В представлении содержатся следующие сведения о педагогическом работнике: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>а)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tab/>
        <w:t>фамилия, имя, отчество;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>б)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tab/>
        <w:t>наименование должности на дату проведения аттестации;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>в)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tab/>
        <w:t>дата заключения по этой должности трудового договора;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>г)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tab/>
        <w:t>уровень образования и квалификация по специальности или направле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нию подготовки;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proofErr w:type="spellStart"/>
      <w:r>
        <w:rPr>
          <w:rFonts w:ascii="Times New Roman" w:hAnsi="Times New Roman"/>
          <w:spacing w:val="-6"/>
          <w:sz w:val="28"/>
          <w:szCs w:val="28"/>
          <w:lang w:eastAsia="tt-RU"/>
        </w:rPr>
        <w:t>д</w:t>
      </w:r>
      <w:proofErr w:type="spellEnd"/>
      <w:r>
        <w:rPr>
          <w:rFonts w:ascii="Times New Roman" w:hAnsi="Times New Roman"/>
          <w:spacing w:val="-6"/>
          <w:sz w:val="28"/>
          <w:szCs w:val="28"/>
          <w:lang w:eastAsia="tt-RU"/>
        </w:rPr>
        <w:t>)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tab/>
        <w:t>информация о получении дополнительного профессионального образо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вания по профилю педагогической деятельности;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>е)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tab/>
        <w:t>результаты предыдущих аттестаций (в случае их проведения);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>ж)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tab/>
        <w:t>мотивированная всесторонняя и объективная оценка профессиональ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ных, деловых качеств, результатов профессиональной деятельности педагоги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ческого работника на основе трудовых обязанностей, возложенных на него трудовым договором.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 xml:space="preserve">       2.3. Педагогический работник с представлением должен быть ознакомлен руководителем под роспись не позднее, чем за 30 календарных дней до дня проведения аттестации. После ознакомления с представлением педагогический работник по желанию может „ представить в аттестационную комиссию МБДОУ дополнительные сведения, характеризующие его профессиональ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ную деятельность за период с даты предыдущей аттестации (при первичной ат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тестации - с даты поступления на работу).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 xml:space="preserve">      2.4. При отказе педагогического работника от ознакомления с представле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нием руководителя составляется акт, который подписывается руководителем и лицами (не менее двух), в присутствии которых составлен акт.</w:t>
      </w:r>
    </w:p>
    <w:p w:rsidR="00CE6318" w:rsidRDefault="00CE6318" w:rsidP="00CE6318">
      <w:pPr>
        <w:rPr>
          <w:rFonts w:ascii="Times New Roman" w:hAnsi="Times New Roman"/>
          <w:b/>
          <w:bCs/>
          <w:sz w:val="28"/>
          <w:szCs w:val="28"/>
          <w:lang w:eastAsia="tt-RU"/>
        </w:rPr>
      </w:pPr>
      <w:r>
        <w:rPr>
          <w:rFonts w:ascii="Times New Roman" w:hAnsi="Times New Roman"/>
          <w:b/>
          <w:bCs/>
          <w:sz w:val="28"/>
          <w:szCs w:val="28"/>
          <w:lang w:eastAsia="tt-RU"/>
        </w:rPr>
        <w:lastRenderedPageBreak/>
        <w:t xml:space="preserve">      3. Проведение аттестации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 xml:space="preserve">      3.1. Аттестация педагогического работника проводится на заседании атте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стационной комиссии МБДОУ согласно Положению об аттестационной ко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миссии МБДОУ с участием педагогического работника. Заседание аттеста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ционной комиссии считается правомочным, если на нем присутствуют не менее 2/3 от общего числа членов аттестационной комиссии МБДОУ.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 xml:space="preserve">      3.2. В случае отсутствия педагогического работника в день проведения ат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тестации на заседании аттестационной комиссии МБДОУ по уважительным причинам его аттестация переносится на другую дату и в график аттестации вносятся соответствующие изменения, о чем руководитель знакомит работника под роспись не менее чем за 30 календарных дней до новой даты проведения его аттестации.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 xml:space="preserve">      3.3. При неявке педагогического работника на заседание аттестационной комиссии без уважительной причины аттестационная комиссия проводит атте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стацию в его отсутствие.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 xml:space="preserve">      3.4. Аттестационная комиссия МБДОУ рассматривает представление, дополнительные сведения, представленные самим педагогическим работником, характеризующие его профессиональную деятельность.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 xml:space="preserve">      3.5. По результатам аттестации педагогического работника аттестационная комиссия МБДОУ принимает одно из следующих решений: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>- соответствует занимаемой должности (указывается должность педагоги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ческого работника);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>- не соответствует занимаемой должности (указывается должность педаго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гического работника).</w:t>
      </w:r>
    </w:p>
    <w:p w:rsidR="00CE6318" w:rsidRDefault="00CE6318" w:rsidP="00CE6318">
      <w:pPr>
        <w:rPr>
          <w:rFonts w:ascii="Times New Roman" w:hAnsi="Times New Roman"/>
          <w:b/>
          <w:sz w:val="28"/>
          <w:szCs w:val="28"/>
          <w:lang w:eastAsia="tt-RU"/>
        </w:rPr>
      </w:pPr>
      <w:r>
        <w:rPr>
          <w:rFonts w:ascii="Times New Roman" w:hAnsi="Times New Roman"/>
          <w:b/>
          <w:spacing w:val="-6"/>
          <w:sz w:val="28"/>
          <w:szCs w:val="28"/>
          <w:lang w:eastAsia="tt-RU"/>
        </w:rPr>
        <w:t xml:space="preserve">       4. Подведение итогов аттестации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 xml:space="preserve">       4.1. Решение принимается аттестационной комиссией МБДОУ в отсут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ствие аттестуемого педагогического работника открытом голосованием боль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шинством голосов членов аттестационной комиссии МБДОУ, присутст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вующих на заседании.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 xml:space="preserve">      4.2. В случаях, когда не менее половины членов аттестационной комиссии, присутствующих на заседании, проголосовали за решение и соответствии ра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ботника занимаемой должности, педагогический работник признается соответ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ствующим занимаемой должности.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lastRenderedPageBreak/>
        <w:t xml:space="preserve">      4.3. Результаты аттестации педагогического работника, непосредственно присутствующего на заседании аттестационной комиссии МБДОУ, сооб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щаются ему после подведения итогов голосования.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 xml:space="preserve">    4.4. Результаты аттестации педагогических работников заносятся в прото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кол, подписываемый председателем, заместителем председателя, секретарем и членами аттестационной комиссии МБДОУ, который хранится у работода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теля (руководителя).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tt-RU"/>
        </w:rPr>
      </w:pPr>
      <w:r>
        <w:rPr>
          <w:rFonts w:ascii="Times New Roman" w:hAnsi="Times New Roman"/>
          <w:spacing w:val="-6"/>
          <w:sz w:val="28"/>
          <w:szCs w:val="28"/>
          <w:lang w:eastAsia="tt-RU"/>
        </w:rPr>
        <w:t xml:space="preserve">    4.5. Результаты аттестации в целях подтверждения соответствия педагоги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ческих работников занимаемым ими должностям на основе оценки и профес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сиональной деятельности педагогический работник вправе обжаловать в соот</w:t>
      </w:r>
      <w:r>
        <w:rPr>
          <w:rFonts w:ascii="Times New Roman" w:hAnsi="Times New Roman"/>
          <w:spacing w:val="-6"/>
          <w:sz w:val="28"/>
          <w:szCs w:val="28"/>
          <w:lang w:eastAsia="tt-RU"/>
        </w:rPr>
        <w:softHyphen/>
        <w:t>ветствии с законодательством Российской Федерации.</w:t>
      </w:r>
    </w:p>
    <w:p w:rsidR="00CE6318" w:rsidRDefault="00CE6318" w:rsidP="00CE6318">
      <w:pPr>
        <w:rPr>
          <w:rFonts w:ascii="Times New Roman" w:hAnsi="Times New Roman"/>
          <w:sz w:val="28"/>
          <w:szCs w:val="28"/>
          <w:lang w:eastAsia="en-US"/>
        </w:rPr>
      </w:pPr>
    </w:p>
    <w:p w:rsidR="00CE6318" w:rsidRDefault="00CE6318" w:rsidP="00CE6318">
      <w:pPr>
        <w:rPr>
          <w:rFonts w:ascii="Times New Roman" w:hAnsi="Times New Roman"/>
          <w:sz w:val="28"/>
          <w:szCs w:val="28"/>
        </w:rPr>
      </w:pPr>
    </w:p>
    <w:p w:rsidR="00CE6318" w:rsidRDefault="00CE6318" w:rsidP="00CE6318">
      <w:pPr>
        <w:rPr>
          <w:rFonts w:ascii="Times New Roman" w:hAnsi="Times New Roman"/>
          <w:sz w:val="28"/>
          <w:szCs w:val="28"/>
        </w:rPr>
      </w:pPr>
    </w:p>
    <w:p w:rsidR="00A77C11" w:rsidRDefault="00A77C11"/>
    <w:sectPr w:rsidR="00A77C11" w:rsidSect="004A5F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characterSpacingControl w:val="doNotCompress"/>
  <w:compat>
    <w:useFELayout/>
  </w:compat>
  <w:rsids>
    <w:rsidRoot w:val="00CE6318"/>
    <w:rsid w:val="004A5FF1"/>
    <w:rsid w:val="007B1932"/>
    <w:rsid w:val="00A77C11"/>
    <w:rsid w:val="00CE6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F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157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1176</Words>
  <Characters>6708</Characters>
  <Application>Microsoft Office Word</Application>
  <DocSecurity>0</DocSecurity>
  <Lines>55</Lines>
  <Paragraphs>15</Paragraphs>
  <ScaleCrop>false</ScaleCrop>
  <Company/>
  <LinksUpToDate>false</LinksUpToDate>
  <CharactersWithSpaces>7869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Гузаль</cp:lastModifiedBy>
  <cp:revision>5</cp:revision>
  <dcterms:created xsi:type="dcterms:W3CDTF">2017-02-16T17:57:00Z</dcterms:created>
  <dcterms:modified xsi:type="dcterms:W3CDTF">2017-02-16T18:02:00Z</dcterms:modified>
</cp:coreProperties>
</file>